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E6" w:rsidRPr="00F81865" w:rsidRDefault="00FE75E6" w:rsidP="00FE75E6">
      <w:pPr>
        <w:jc w:val="center"/>
        <w:outlineLvl w:val="0"/>
        <w:rPr>
          <w:rFonts w:ascii="Arial" w:hAnsi="Arial" w:cs="Arial"/>
          <w:b/>
          <w:sz w:val="52"/>
        </w:rPr>
      </w:pPr>
      <w:r w:rsidRPr="00F81865">
        <w:rPr>
          <w:rFonts w:ascii="Arial" w:hAnsi="Arial" w:cs="Arial"/>
          <w:b/>
          <w:sz w:val="52"/>
        </w:rPr>
        <w:t>Chœur à Cœur</w:t>
      </w:r>
    </w:p>
    <w:p w:rsidR="00FE75E6" w:rsidRDefault="00FE75E6" w:rsidP="00FE75E6">
      <w:pPr>
        <w:jc w:val="center"/>
        <w:outlineLvl w:val="0"/>
        <w:rPr>
          <w:rFonts w:ascii="Arial" w:hAnsi="Arial" w:cs="Arial"/>
          <w:b/>
        </w:rPr>
      </w:pPr>
      <w:r w:rsidRPr="00083518">
        <w:rPr>
          <w:rFonts w:ascii="Arial" w:hAnsi="Arial" w:cs="Arial"/>
          <w:b/>
        </w:rPr>
        <w:t xml:space="preserve">36h pour Dieu - </w:t>
      </w:r>
      <w:r>
        <w:rPr>
          <w:rFonts w:ascii="Arial" w:hAnsi="Arial" w:cs="Arial"/>
          <w:b/>
        </w:rPr>
        <w:t>Avril</w:t>
      </w:r>
      <w:r w:rsidRPr="0008351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:rsidR="00FE75E6" w:rsidRPr="00083518" w:rsidRDefault="00FE75E6" w:rsidP="00FE75E6">
      <w:pPr>
        <w:outlineLvl w:val="0"/>
        <w:rPr>
          <w:rFonts w:ascii="Arial" w:hAnsi="Arial" w:cs="Arial"/>
          <w:b/>
        </w:rPr>
      </w:pPr>
    </w:p>
    <w:p w:rsidR="00FE75E6" w:rsidRPr="0055379F" w:rsidRDefault="00FE75E6" w:rsidP="00FE75E6">
      <w:pPr>
        <w:rPr>
          <w:rFonts w:ascii="Arial" w:hAnsi="Arial" w:cs="Arial"/>
          <w:i/>
          <w:sz w:val="21"/>
        </w:rPr>
      </w:pPr>
      <w:r w:rsidRPr="0055379F">
        <w:rPr>
          <w:rFonts w:ascii="Arial" w:hAnsi="Arial" w:cs="Arial"/>
          <w:i/>
          <w:sz w:val="21"/>
        </w:rPr>
        <w:t>Les Chœurs à Cœur sont consultables et téléchargeables sur le site de la paroisse à la rubrique "Célébrer et prier – 36h pour Dieu"</w:t>
      </w:r>
    </w:p>
    <w:p w:rsidR="00FE75E6" w:rsidRDefault="00FE75E6" w:rsidP="00FE75E6">
      <w:pPr>
        <w:rPr>
          <w:rFonts w:ascii="Arial" w:hAnsi="Arial" w:cs="Arial"/>
        </w:rPr>
      </w:pPr>
    </w:p>
    <w:p w:rsidR="00FE75E6" w:rsidRPr="00B703DF" w:rsidRDefault="00FE75E6" w:rsidP="00FE75E6">
      <w:pPr>
        <w:outlineLvl w:val="0"/>
        <w:rPr>
          <w:rFonts w:ascii="Times New Roman" w:hAnsi="Times New Roman" w:cs="Times New Roman"/>
          <w:b/>
          <w:sz w:val="28"/>
        </w:rPr>
      </w:pPr>
      <w:r w:rsidRPr="00B703DF">
        <w:rPr>
          <w:rFonts w:ascii="Times New Roman" w:hAnsi="Times New Roman" w:cs="Times New Roman"/>
          <w:b/>
          <w:sz w:val="28"/>
        </w:rPr>
        <w:t>Petite porte d’entrée dans la prière :</w:t>
      </w:r>
    </w:p>
    <w:p w:rsidR="00FE75E6" w:rsidRDefault="00FE75E6" w:rsidP="00FE75E6">
      <w:pPr>
        <w:rPr>
          <w:rFonts w:cstheme="minorHAnsi"/>
        </w:rPr>
      </w:pPr>
      <w:r>
        <w:rPr>
          <w:rFonts w:cstheme="minorHAnsi"/>
        </w:rPr>
        <w:t>"Parle Seigneur, ton serviteur écoute" (1 Samuel 3, 10)</w:t>
      </w:r>
    </w:p>
    <w:p w:rsidR="00FE75E6" w:rsidRDefault="00FE75E6" w:rsidP="00FE75E6">
      <w:pPr>
        <w:rPr>
          <w:rFonts w:ascii="Arial" w:hAnsi="Arial" w:cs="Arial"/>
        </w:rPr>
      </w:pPr>
    </w:p>
    <w:p w:rsidR="00FE75E6" w:rsidRPr="006A53C1" w:rsidRDefault="006A53C1" w:rsidP="00FE75E6">
      <w:pPr>
        <w:rPr>
          <w:rFonts w:cstheme="minorHAnsi"/>
          <w:b/>
          <w:sz w:val="28"/>
          <w:szCs w:val="22"/>
        </w:rPr>
      </w:pPr>
      <w:r w:rsidRPr="006A53C1">
        <w:rPr>
          <w:rFonts w:cstheme="minorHAnsi"/>
          <w:b/>
          <w:sz w:val="28"/>
          <w:szCs w:val="22"/>
        </w:rPr>
        <w:t xml:space="preserve">Hymne </w:t>
      </w:r>
      <w:r>
        <w:rPr>
          <w:rFonts w:cstheme="minorHAnsi"/>
          <w:b/>
          <w:sz w:val="28"/>
          <w:szCs w:val="22"/>
        </w:rPr>
        <w:t>:</w:t>
      </w:r>
    </w:p>
    <w:p w:rsidR="00FE75E6" w:rsidRDefault="006A53C1" w:rsidP="00FE75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Toi Seigneur nos vies reposent</w:t>
      </w:r>
      <w:r>
        <w:rPr>
          <w:rFonts w:cstheme="minorHAnsi"/>
          <w:sz w:val="22"/>
          <w:szCs w:val="22"/>
        </w:rPr>
        <w:tab/>
        <w:t>Vainqueur du mal et des ténèbres,</w:t>
      </w:r>
    </w:p>
    <w:p w:rsidR="006A53C1" w:rsidRDefault="006A53C1" w:rsidP="00FE75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Et prennent force dans la nuit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Ô Fils de Dieu ressuscité,</w:t>
      </w:r>
    </w:p>
    <w:p w:rsidR="006A53C1" w:rsidRDefault="006A53C1" w:rsidP="00FE75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 nous prépares à ton aurore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Délivre-nous de l'adversaire</w:t>
      </w:r>
    </w:p>
    <w:p w:rsidR="006A53C1" w:rsidRDefault="006A53C1" w:rsidP="00FE75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Et tu nous gardes dans l'esprit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Et conduis-nous vers ta clarté !</w:t>
      </w:r>
    </w:p>
    <w:p w:rsidR="006A53C1" w:rsidRDefault="006A53C1" w:rsidP="00FE75E6">
      <w:pPr>
        <w:rPr>
          <w:rFonts w:cstheme="minorHAnsi"/>
          <w:sz w:val="22"/>
          <w:szCs w:val="22"/>
        </w:rPr>
      </w:pPr>
    </w:p>
    <w:p w:rsidR="006A53C1" w:rsidRDefault="006A53C1" w:rsidP="006A53C1">
      <w:pPr>
        <w:rPr>
          <w:rFonts w:ascii="Times New Roman" w:hAnsi="Times New Roman" w:cs="Times New Roman"/>
          <w:b/>
          <w:sz w:val="28"/>
        </w:rPr>
      </w:pPr>
      <w:r w:rsidRPr="00B703DF">
        <w:rPr>
          <w:rFonts w:ascii="Times New Roman" w:hAnsi="Times New Roman" w:cs="Times New Roman"/>
          <w:b/>
          <w:sz w:val="28"/>
        </w:rPr>
        <w:t xml:space="preserve">Se nourrir de la Parole de Dieu : </w:t>
      </w:r>
      <w:r w:rsidR="00EA2427" w:rsidRPr="00EA2427">
        <w:rPr>
          <w:rFonts w:cstheme="minorHAnsi"/>
          <w:i/>
          <w:szCs w:val="22"/>
        </w:rPr>
        <w:t>1 Thessaloniciens 5, 23</w:t>
      </w:r>
    </w:p>
    <w:p w:rsidR="006A53C1" w:rsidRDefault="006A53C1" w:rsidP="00FE75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"Que le Dieu de la paix lui-même nous sanctifie tout entier ; que votre esprit, votre âme et votre corps soient tout entiers gardés sans reproche pour la venue de notre Seigneur Jésus Christ." </w:t>
      </w:r>
    </w:p>
    <w:p w:rsidR="00FE75E6" w:rsidRDefault="00FE75E6" w:rsidP="00FE75E6">
      <w:pPr>
        <w:rPr>
          <w:rFonts w:ascii="Arial" w:hAnsi="Arial" w:cs="Arial"/>
        </w:rPr>
      </w:pPr>
    </w:p>
    <w:p w:rsidR="00FE75E6" w:rsidRDefault="00FE75E6" w:rsidP="00FE7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Méditation</w:t>
      </w:r>
      <w:r w:rsidR="006A53C1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6A53C1" w:rsidRPr="006A53C1">
        <w:rPr>
          <w:rFonts w:ascii="Times New Roman" w:hAnsi="Times New Roman" w:cs="Times New Roman"/>
          <w:i/>
          <w:sz w:val="28"/>
          <w:szCs w:val="28"/>
        </w:rPr>
        <w:t>Poème de Sainte Thérèse de l'Enfant-Jésus</w:t>
      </w:r>
    </w:p>
    <w:p w:rsidR="00FE75E6" w:rsidRPr="00E77198" w:rsidRDefault="00FE75E6" w:rsidP="00FE75E6">
      <w:pPr>
        <w:jc w:val="both"/>
        <w:rPr>
          <w:rFonts w:cstheme="minorHAnsi"/>
          <w:sz w:val="22"/>
          <w:szCs w:val="22"/>
        </w:rPr>
      </w:pPr>
    </w:p>
    <w:p w:rsidR="006A53C1" w:rsidRPr="006A53C1" w:rsidRDefault="006A53C1" w:rsidP="006A53C1">
      <w:pPr>
        <w:rPr>
          <w:rFonts w:eastAsia="Times New Roman" w:cstheme="minorHAnsi"/>
          <w:sz w:val="28"/>
        </w:rPr>
      </w:pP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Jésus, mon seul amour, au pied de ton Calvaire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Que j’aime chaque soir à te jeter des fleurs</w:t>
      </w:r>
      <w:r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 xml:space="preserve"> </w:t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!…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En effeuillant pour toi la rose printanière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Je voudrais essuyer tes pleurs…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Jeter de</w:t>
      </w:r>
      <w:r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s</w:t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 xml:space="preserve"> fleurs, c’est t’offrir en prémices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Les plus légers soupirs, les plus grandes douleurs.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Mes peines et mes joies, mes petits sacrifices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Voilà mes fleurs</w:t>
      </w:r>
      <w:r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 xml:space="preserve"> </w:t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!…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Seigneur, de ta beauté mon âme s’est éprise,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Je veux te prodiguer mes parfums et mes fleurs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En les jetant pour toi sur l’aile de la brise</w:t>
      </w:r>
      <w:r w:rsidRPr="006A53C1">
        <w:rPr>
          <w:rFonts w:eastAsia="Times New Roman" w:cstheme="minorHAnsi"/>
          <w:color w:val="2E2E2E"/>
          <w:sz w:val="22"/>
          <w:szCs w:val="21"/>
        </w:rPr>
        <w:br/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 xml:space="preserve">Je voudrais enflammer les </w:t>
      </w:r>
      <w:r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 xml:space="preserve">cœurs </w:t>
      </w:r>
      <w:r w:rsidRPr="006A53C1">
        <w:rPr>
          <w:rFonts w:eastAsia="Times New Roman" w:cstheme="minorHAnsi"/>
          <w:color w:val="2E2E2E"/>
          <w:sz w:val="22"/>
          <w:szCs w:val="21"/>
          <w:shd w:val="clear" w:color="auto" w:fill="FFFFFF"/>
        </w:rPr>
        <w:t>!…</w:t>
      </w:r>
    </w:p>
    <w:p w:rsidR="00FE75E6" w:rsidRPr="006A53C1" w:rsidRDefault="00FE75E6" w:rsidP="00FE75E6">
      <w:pPr>
        <w:rPr>
          <w:rFonts w:cstheme="minorHAnsi"/>
          <w:szCs w:val="22"/>
        </w:rPr>
      </w:pPr>
    </w:p>
    <w:p w:rsidR="006A53C1" w:rsidRDefault="006A53C1" w:rsidP="00FE75E6">
      <w:pPr>
        <w:rPr>
          <w:rFonts w:cstheme="minorHAnsi"/>
          <w:sz w:val="22"/>
          <w:szCs w:val="22"/>
        </w:rPr>
      </w:pPr>
    </w:p>
    <w:p w:rsidR="00FE75E6" w:rsidRDefault="00FE75E6" w:rsidP="00FE75E6">
      <w:pPr>
        <w:ind w:left="708"/>
        <w:rPr>
          <w:rFonts w:cstheme="minorHAnsi"/>
          <w:i/>
        </w:rPr>
      </w:pPr>
      <w:r w:rsidRPr="00A5310D">
        <w:rPr>
          <w:rFonts w:cstheme="minorHAnsi"/>
          <w:b/>
          <w:sz w:val="28"/>
        </w:rPr>
        <w:t xml:space="preserve">Conseils spirituels de St Pierre Julien </w:t>
      </w:r>
      <w:proofErr w:type="spellStart"/>
      <w:r w:rsidRPr="00A5310D">
        <w:rPr>
          <w:rFonts w:cstheme="minorHAnsi"/>
          <w:b/>
          <w:sz w:val="28"/>
        </w:rPr>
        <w:t>Eymard</w:t>
      </w:r>
      <w:proofErr w:type="spellEnd"/>
      <w:r w:rsidRPr="00A5310D">
        <w:rPr>
          <w:rFonts w:cstheme="minorHAnsi"/>
          <w:b/>
          <w:sz w:val="28"/>
        </w:rPr>
        <w:t xml:space="preserve"> </w:t>
      </w:r>
      <w:r w:rsidRPr="00A5310D">
        <w:rPr>
          <w:rFonts w:cstheme="minorHAnsi"/>
          <w:b/>
          <w:sz w:val="21"/>
        </w:rPr>
        <w:t>(1811-</w:t>
      </w:r>
      <w:r w:rsidRPr="00F21643">
        <w:rPr>
          <w:rFonts w:cstheme="minorHAnsi"/>
          <w:b/>
          <w:sz w:val="22"/>
        </w:rPr>
        <w:t xml:space="preserve">1868) </w:t>
      </w:r>
      <w:r>
        <w:rPr>
          <w:rFonts w:cstheme="minorHAnsi"/>
          <w:sz w:val="28"/>
        </w:rPr>
        <w:t xml:space="preserve">– </w:t>
      </w:r>
      <w:r w:rsidRPr="00A5310D">
        <w:rPr>
          <w:rFonts w:cstheme="minorHAnsi"/>
          <w:i/>
        </w:rPr>
        <w:t>(proposés sur plusieurs mois)</w:t>
      </w:r>
    </w:p>
    <w:p w:rsidR="00FE75E6" w:rsidRDefault="00FE75E6" w:rsidP="00FE75E6">
      <w:pPr>
        <w:ind w:left="708"/>
        <w:rPr>
          <w:rStyle w:val="lev"/>
          <w:color w:val="993300"/>
        </w:rPr>
      </w:pPr>
      <w:r>
        <w:rPr>
          <w:rStyle w:val="lev"/>
          <w:color w:val="993300"/>
        </w:rPr>
        <w:t>Priez en quatre temps : Adoration, action de grâces, demande de pardon, intercession.</w:t>
      </w:r>
    </w:p>
    <w:p w:rsidR="00CD51B4" w:rsidRPr="00CD51B4" w:rsidRDefault="00FE75E6" w:rsidP="00FE75E6">
      <w:pPr>
        <w:pStyle w:val="noir11"/>
        <w:jc w:val="both"/>
        <w:rPr>
          <w:rStyle w:val="lev"/>
          <w:b w:val="0"/>
          <w:bCs w:val="0"/>
        </w:rPr>
      </w:pPr>
      <w:r>
        <w:tab/>
        <w:t> </w:t>
      </w:r>
      <w:r w:rsidR="00CD51B4">
        <w:rPr>
          <w:rStyle w:val="lev"/>
        </w:rPr>
        <w:t>4. </w:t>
      </w:r>
      <w:r w:rsidR="00CD51B4">
        <w:rPr>
          <w:rStyle w:val="rouge11"/>
          <w:b/>
          <w:bCs/>
          <w:color w:val="008000"/>
        </w:rPr>
        <w:t>Intercession, supplication</w:t>
      </w:r>
      <w:r w:rsidR="00D92185">
        <w:rPr>
          <w:rStyle w:val="rouge11"/>
          <w:b/>
          <w:bCs/>
          <w:color w:val="008000"/>
        </w:rPr>
        <w:t xml:space="preserve"> </w:t>
      </w:r>
      <w:bookmarkStart w:id="0" w:name="_GoBack"/>
      <w:bookmarkEnd w:id="0"/>
      <w:r w:rsidR="00CD51B4">
        <w:t xml:space="preserve">: Priez pour que son règne vienne, que </w:t>
      </w:r>
      <w:r w:rsidR="00CD51B4">
        <w:tab/>
        <w:t xml:space="preserve">les hommes croient en sa présence eucharistique. Priez pour les </w:t>
      </w:r>
      <w:r w:rsidR="00CD51B4">
        <w:tab/>
        <w:t xml:space="preserve">intentions du monde, pour vos propres intentions. Et finissez votre </w:t>
      </w:r>
      <w:r w:rsidR="00CD51B4">
        <w:tab/>
        <w:t>adoration par des actes d’amour et d’adoration.</w:t>
      </w:r>
    </w:p>
    <w:p w:rsidR="00FE75E6" w:rsidRPr="007F0020" w:rsidRDefault="00FE75E6" w:rsidP="00FE75E6">
      <w:pPr>
        <w:pStyle w:val="noir11"/>
        <w:jc w:val="both"/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 w:rsidRPr="00AE23AE">
        <w:rPr>
          <w:b/>
          <w:sz w:val="28"/>
          <w:szCs w:val="28"/>
        </w:rPr>
        <w:t>Portons dans la prière :</w:t>
      </w:r>
    </w:p>
    <w:p w:rsidR="00FE75E6" w:rsidRPr="00AE23AE" w:rsidRDefault="00FE75E6" w:rsidP="00FE75E6">
      <w:pPr>
        <w:pStyle w:val="Sansinterligne"/>
        <w:ind w:left="708"/>
        <w:rPr>
          <w:rFonts w:cs="Arial Hebrew"/>
          <w:b/>
          <w:i/>
        </w:rPr>
      </w:pPr>
      <w:r w:rsidRPr="00AE23AE">
        <w:rPr>
          <w:rFonts w:cs="Arial Hebrew"/>
          <w:b/>
          <w:i/>
        </w:rPr>
        <w:t>Intention de pri</w:t>
      </w:r>
      <w:r w:rsidRPr="00AE23AE">
        <w:rPr>
          <w:rFonts w:cs="Cambria"/>
          <w:b/>
          <w:i/>
        </w:rPr>
        <w:t>è</w:t>
      </w:r>
      <w:r w:rsidRPr="00AE23AE">
        <w:rPr>
          <w:rFonts w:cs="Arial Hebrew"/>
          <w:b/>
          <w:i/>
        </w:rPr>
        <w:t>re du Pape pour le mois :</w:t>
      </w:r>
    </w:p>
    <w:p w:rsidR="00FE75E6" w:rsidRPr="00CD51B4" w:rsidRDefault="00FE75E6" w:rsidP="00FE75E6">
      <w:pPr>
        <w:rPr>
          <w:rFonts w:ascii="Times New Roman" w:eastAsia="Times New Roman" w:hAnsi="Times New Roman" w:cs="Times New Roman"/>
        </w:rPr>
      </w:pPr>
      <w:r>
        <w:rPr>
          <w:rFonts w:cstheme="minorHAnsi"/>
          <w:b/>
          <w:i/>
          <w:sz w:val="22"/>
          <w:szCs w:val="22"/>
        </w:rPr>
        <w:tab/>
      </w:r>
      <w:r w:rsidR="00CD51B4" w:rsidRPr="00CD51B4">
        <w:rPr>
          <w:rFonts w:cstheme="minorHAnsi"/>
          <w:b/>
          <w:sz w:val="22"/>
          <w:szCs w:val="22"/>
        </w:rPr>
        <w:t>Seigneur</w:t>
      </w:r>
      <w:r w:rsidR="00CD51B4" w:rsidRPr="00CD51B4">
        <w:rPr>
          <w:rFonts w:cstheme="minorHAnsi"/>
          <w:sz w:val="22"/>
          <w:szCs w:val="22"/>
        </w:rPr>
        <w:t xml:space="preserve">, </w:t>
      </w:r>
      <w:r w:rsidR="00CD51B4">
        <w:rPr>
          <w:rFonts w:cstheme="minorHAnsi"/>
          <w:sz w:val="22"/>
          <w:szCs w:val="22"/>
        </w:rPr>
        <w:t xml:space="preserve">nous te prions pour les médecins et les humanitaires en zone de </w:t>
      </w:r>
      <w:r w:rsidR="00CD51B4">
        <w:rPr>
          <w:rFonts w:cstheme="minorHAnsi"/>
          <w:sz w:val="22"/>
          <w:szCs w:val="22"/>
        </w:rPr>
        <w:tab/>
        <w:t>combat qui risquent leur vie pour sauver celle des autres.</w:t>
      </w:r>
    </w:p>
    <w:p w:rsidR="00FE75E6" w:rsidRPr="006C208D" w:rsidRDefault="00FE75E6" w:rsidP="00FE75E6">
      <w:pPr>
        <w:pStyle w:val="Sansinterligne"/>
        <w:ind w:left="708"/>
        <w:jc w:val="both"/>
        <w:rPr>
          <w:rFonts w:cstheme="minorHAnsi"/>
        </w:rPr>
      </w:pPr>
    </w:p>
    <w:p w:rsidR="00FE75E6" w:rsidRDefault="00FE75E6" w:rsidP="00FE75E6">
      <w:pPr>
        <w:pStyle w:val="Sansinterligne"/>
        <w:ind w:left="708"/>
        <w:rPr>
          <w:b/>
          <w:i/>
          <w:szCs w:val="28"/>
        </w:rPr>
      </w:pPr>
      <w:r w:rsidRPr="00AE23AE">
        <w:rPr>
          <w:b/>
          <w:i/>
          <w:szCs w:val="28"/>
        </w:rPr>
        <w:t>Intentions de prières pour notre paroisse :</w:t>
      </w:r>
    </w:p>
    <w:p w:rsidR="00EA2427" w:rsidRDefault="00EA2427" w:rsidP="00FE75E6">
      <w:pPr>
        <w:pStyle w:val="Sansinterligne"/>
        <w:ind w:left="708"/>
        <w:rPr>
          <w:b/>
          <w:i/>
          <w:szCs w:val="28"/>
        </w:rPr>
      </w:pPr>
    </w:p>
    <w:p w:rsidR="00FE75E6" w:rsidRDefault="00CD51B4" w:rsidP="00D835F4">
      <w:pPr>
        <w:pStyle w:val="Sansinterligne"/>
        <w:ind w:left="708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Seigneur</w:t>
      </w:r>
      <w:r w:rsidR="00FE75E6" w:rsidRPr="005569D3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Arial"/>
          <w:color w:val="000000" w:themeColor="text1"/>
          <w:sz w:val="22"/>
          <w:szCs w:val="22"/>
        </w:rPr>
        <w:t>nous te confions</w:t>
      </w:r>
      <w:r w:rsidR="0049660A">
        <w:rPr>
          <w:rFonts w:ascii="Calibri" w:hAnsi="Calibri" w:cs="Arial"/>
          <w:color w:val="000000" w:themeColor="text1"/>
          <w:sz w:val="22"/>
          <w:szCs w:val="22"/>
        </w:rPr>
        <w:t xml:space="preserve"> les enfants du catéchisme, Alexis, Apolline, Ava, Clémence, </w:t>
      </w:r>
      <w:proofErr w:type="spellStart"/>
      <w:r w:rsidR="0049660A">
        <w:rPr>
          <w:rFonts w:ascii="Calibri" w:hAnsi="Calibri" w:cs="Arial"/>
          <w:color w:val="000000" w:themeColor="text1"/>
          <w:sz w:val="22"/>
          <w:szCs w:val="22"/>
        </w:rPr>
        <w:t>Linaëlle</w:t>
      </w:r>
      <w:proofErr w:type="spellEnd"/>
      <w:r w:rsidR="0049660A">
        <w:rPr>
          <w:rFonts w:ascii="Calibri" w:hAnsi="Calibri" w:cs="Arial"/>
          <w:color w:val="000000" w:themeColor="text1"/>
          <w:sz w:val="22"/>
          <w:szCs w:val="22"/>
        </w:rPr>
        <w:t xml:space="preserve"> et Marion, </w:t>
      </w:r>
      <w:r>
        <w:rPr>
          <w:rFonts w:ascii="Calibri" w:hAnsi="Calibri" w:cs="Arial"/>
          <w:color w:val="000000" w:themeColor="text1"/>
          <w:sz w:val="22"/>
          <w:szCs w:val="22"/>
        </w:rPr>
        <w:t>entourés par leur famille, ainsi que les catéchumènes Matthieu et Stéphane qui seront baptisés la nuit de Pâques.</w:t>
      </w:r>
    </w:p>
    <w:p w:rsidR="00EA2427" w:rsidRPr="00D835F4" w:rsidRDefault="00EA2427" w:rsidP="00D835F4">
      <w:pPr>
        <w:pStyle w:val="Sansinterligne"/>
        <w:ind w:left="708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CD51B4" w:rsidRDefault="00FE75E6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5569D3">
        <w:rPr>
          <w:rFonts w:asciiTheme="minorHAnsi" w:hAnsiTheme="minorHAnsi"/>
          <w:b/>
          <w:color w:val="000000" w:themeColor="text1"/>
          <w:sz w:val="22"/>
          <w:szCs w:val="22"/>
        </w:rPr>
        <w:t>Seigneur</w:t>
      </w:r>
      <w:r w:rsidRPr="005569D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D835F4">
        <w:rPr>
          <w:rFonts w:asciiTheme="minorHAnsi" w:hAnsiTheme="minorHAnsi"/>
          <w:color w:val="000000" w:themeColor="text1"/>
          <w:sz w:val="22"/>
          <w:szCs w:val="22"/>
        </w:rPr>
        <w:t xml:space="preserve"> nous te confions les deux jours de formation de l'EAP (l'</w:t>
      </w:r>
      <w:proofErr w:type="spellStart"/>
      <w:r w:rsidR="00D835F4">
        <w:rPr>
          <w:rFonts w:asciiTheme="minorHAnsi" w:hAnsiTheme="minorHAnsi"/>
          <w:color w:val="000000" w:themeColor="text1"/>
          <w:sz w:val="22"/>
          <w:szCs w:val="22"/>
        </w:rPr>
        <w:t>Equipe</w:t>
      </w:r>
      <w:proofErr w:type="spellEnd"/>
      <w:r w:rsidR="00D835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835F4">
        <w:rPr>
          <w:rFonts w:asciiTheme="minorHAnsi" w:hAnsiTheme="minorHAnsi"/>
          <w:color w:val="000000" w:themeColor="text1"/>
          <w:sz w:val="22"/>
          <w:szCs w:val="22"/>
        </w:rPr>
        <w:tab/>
        <w:t>d'Animation Paroissiale) les 5 et 6 avril prochain</w:t>
      </w:r>
      <w:r w:rsidR="0049660A">
        <w:rPr>
          <w:rFonts w:asciiTheme="minorHAnsi" w:hAnsiTheme="minorHAnsi"/>
          <w:color w:val="000000" w:themeColor="text1"/>
          <w:sz w:val="22"/>
          <w:szCs w:val="22"/>
        </w:rPr>
        <w:t xml:space="preserve"> auprès du P. James </w:t>
      </w:r>
      <w:proofErr w:type="spellStart"/>
      <w:r w:rsidR="0049660A">
        <w:rPr>
          <w:rFonts w:asciiTheme="minorHAnsi" w:hAnsiTheme="minorHAnsi"/>
          <w:color w:val="000000" w:themeColor="text1"/>
          <w:sz w:val="22"/>
          <w:szCs w:val="22"/>
        </w:rPr>
        <w:t>Mallon</w:t>
      </w:r>
      <w:proofErr w:type="spellEnd"/>
      <w:r w:rsidR="00D835F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A2427" w:rsidRDefault="00EA2427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E75E6" w:rsidRDefault="00D835F4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835F4">
        <w:rPr>
          <w:rFonts w:asciiTheme="minorHAnsi" w:hAnsiTheme="minorHAnsi"/>
          <w:b/>
          <w:color w:val="000000" w:themeColor="text1"/>
          <w:sz w:val="22"/>
          <w:szCs w:val="22"/>
        </w:rPr>
        <w:t>Seigneur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EA2427">
        <w:rPr>
          <w:rFonts w:asciiTheme="minorHAnsi" w:hAnsiTheme="minorHAnsi"/>
          <w:color w:val="000000" w:themeColor="text1"/>
          <w:sz w:val="22"/>
          <w:szCs w:val="22"/>
        </w:rPr>
        <w:t>f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ais aussi que les paroissiens </w:t>
      </w:r>
      <w:r w:rsidR="004934B6">
        <w:rPr>
          <w:rFonts w:asciiTheme="minorHAnsi" w:hAnsiTheme="minorHAnsi"/>
          <w:color w:val="000000" w:themeColor="text1"/>
          <w:sz w:val="22"/>
          <w:szCs w:val="22"/>
        </w:rPr>
        <w:t xml:space="preserve">et les services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adhèrent de plus en </w:t>
      </w:r>
      <w:r w:rsidR="004934B6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plus au projet</w:t>
      </w:r>
      <w:r w:rsidR="004934B6">
        <w:rPr>
          <w:rFonts w:asciiTheme="minorHAnsi" w:hAnsiTheme="minorHAnsi"/>
          <w:color w:val="000000" w:themeColor="text1"/>
          <w:sz w:val="22"/>
          <w:szCs w:val="22"/>
        </w:rPr>
        <w:t xml:space="preserve"> du Père </w:t>
      </w:r>
      <w:proofErr w:type="spellStart"/>
      <w:r w:rsidR="004934B6">
        <w:rPr>
          <w:rFonts w:asciiTheme="minorHAnsi" w:hAnsiTheme="minorHAnsi"/>
          <w:color w:val="000000" w:themeColor="text1"/>
          <w:sz w:val="22"/>
          <w:szCs w:val="22"/>
        </w:rPr>
        <w:t>Bettoli</w:t>
      </w:r>
      <w:proofErr w:type="spellEnd"/>
      <w:r w:rsidR="004934B6">
        <w:rPr>
          <w:rFonts w:asciiTheme="minorHAnsi" w:hAnsiTheme="minorHAnsi"/>
          <w:color w:val="000000" w:themeColor="text1"/>
          <w:sz w:val="22"/>
          <w:szCs w:val="22"/>
        </w:rPr>
        <w:t xml:space="preserve"> et </w:t>
      </w:r>
      <w:r>
        <w:rPr>
          <w:rFonts w:asciiTheme="minorHAnsi" w:hAnsiTheme="minorHAnsi"/>
          <w:color w:val="000000" w:themeColor="text1"/>
          <w:sz w:val="22"/>
          <w:szCs w:val="22"/>
        </w:rPr>
        <w:t>de l'EAP</w:t>
      </w:r>
      <w:r w:rsidR="004934B6">
        <w:rPr>
          <w:rFonts w:asciiTheme="minorHAnsi" w:hAnsiTheme="minorHAnsi"/>
          <w:color w:val="000000" w:themeColor="text1"/>
          <w:sz w:val="22"/>
          <w:szCs w:val="22"/>
        </w:rPr>
        <w:t xml:space="preserve"> : </w:t>
      </w:r>
      <w:r w:rsidR="004934B6" w:rsidRPr="004934B6">
        <w:rPr>
          <w:rFonts w:asciiTheme="minorHAnsi" w:hAnsiTheme="minorHAnsi"/>
          <w:i/>
          <w:color w:val="000000" w:themeColor="text1"/>
          <w:sz w:val="22"/>
          <w:szCs w:val="22"/>
        </w:rPr>
        <w:t xml:space="preserve">"Permettre la rencontre avec le </w:t>
      </w:r>
      <w:r w:rsidR="004934B6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4934B6" w:rsidRPr="004934B6">
        <w:rPr>
          <w:rFonts w:asciiTheme="minorHAnsi" w:hAnsiTheme="minorHAnsi"/>
          <w:i/>
          <w:color w:val="000000" w:themeColor="text1"/>
          <w:sz w:val="22"/>
          <w:szCs w:val="22"/>
        </w:rPr>
        <w:t>Seigneur, et la</w:t>
      </w:r>
      <w:r w:rsidR="004934B6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4934B6" w:rsidRPr="004934B6">
        <w:rPr>
          <w:rFonts w:asciiTheme="minorHAnsi" w:hAnsiTheme="minorHAnsi"/>
          <w:i/>
          <w:color w:val="000000" w:themeColor="text1"/>
          <w:sz w:val="22"/>
          <w:szCs w:val="22"/>
        </w:rPr>
        <w:t xml:space="preserve">croissance de chacun et de la communauté selon les 5 </w:t>
      </w:r>
      <w:r w:rsidR="004934B6">
        <w:rPr>
          <w:rFonts w:asciiTheme="minorHAnsi" w:hAnsiTheme="minorHAnsi"/>
          <w:i/>
          <w:color w:val="000000" w:themeColor="text1"/>
          <w:sz w:val="22"/>
          <w:szCs w:val="22"/>
        </w:rPr>
        <w:tab/>
      </w:r>
      <w:r w:rsidR="004934B6" w:rsidRPr="004934B6">
        <w:rPr>
          <w:rFonts w:asciiTheme="minorHAnsi" w:hAnsiTheme="minorHAnsi"/>
          <w:i/>
          <w:color w:val="000000" w:themeColor="text1"/>
          <w:sz w:val="22"/>
          <w:szCs w:val="22"/>
        </w:rPr>
        <w:t>essentiels : être fils, être frère, être serviteur, être disciple, être témoin."</w:t>
      </w:r>
    </w:p>
    <w:p w:rsidR="00EA2427" w:rsidRDefault="00EA2427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FE75E6" w:rsidRDefault="00FE75E6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242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EA2427" w:rsidRPr="00EA2427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Seigneur, </w:t>
      </w:r>
      <w:r w:rsidR="00EA2427" w:rsidRPr="00EA2427">
        <w:rPr>
          <w:rFonts w:asciiTheme="minorHAnsi" w:hAnsiTheme="minorHAnsi"/>
          <w:color w:val="000000" w:themeColor="text1"/>
          <w:sz w:val="22"/>
          <w:szCs w:val="22"/>
        </w:rPr>
        <w:t xml:space="preserve">fais que l'esprit </w:t>
      </w:r>
      <w:proofErr w:type="spellStart"/>
      <w:r w:rsidR="00EA2427" w:rsidRPr="00EA2427">
        <w:rPr>
          <w:rFonts w:asciiTheme="minorHAnsi" w:hAnsiTheme="minorHAnsi"/>
          <w:color w:val="000000" w:themeColor="text1"/>
          <w:sz w:val="22"/>
          <w:szCs w:val="22"/>
        </w:rPr>
        <w:t>Fratelli</w:t>
      </w:r>
      <w:proofErr w:type="spellEnd"/>
      <w:r w:rsidR="00EA2427" w:rsidRPr="00EA2427">
        <w:rPr>
          <w:rFonts w:asciiTheme="minorHAnsi" w:hAnsiTheme="minorHAnsi"/>
          <w:color w:val="000000" w:themeColor="text1"/>
          <w:sz w:val="22"/>
          <w:szCs w:val="22"/>
        </w:rPr>
        <w:t xml:space="preserve"> habite toujours plus notre quotidien</w:t>
      </w:r>
      <w:r w:rsidR="00EA242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A2427" w:rsidRDefault="00EA2427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A2427" w:rsidRPr="00EA2427" w:rsidRDefault="00EA2427" w:rsidP="00FE75E6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A2427">
        <w:rPr>
          <w:rFonts w:asciiTheme="minorHAnsi" w:hAnsiTheme="minorHAnsi" w:cs="Arial"/>
          <w:b/>
          <w:color w:val="000000" w:themeColor="text1"/>
          <w:sz w:val="22"/>
          <w:szCs w:val="22"/>
        </w:rPr>
        <w:t>Sainte Vierge Marie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nous te confions le pèlerinage diocésain à Lourdes et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particulièrement ceux de notre paroisse qui y participeront la première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>semaine des vacances scolaires</w:t>
      </w:r>
    </w:p>
    <w:p w:rsidR="00EC25F2" w:rsidRDefault="00D92185"/>
    <w:sectPr w:rsidR="00EC25F2" w:rsidSect="00902ACE">
      <w:pgSz w:w="16840" w:h="11900" w:orient="landscape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6"/>
    <w:rsid w:val="004934B6"/>
    <w:rsid w:val="0049660A"/>
    <w:rsid w:val="006A53C1"/>
    <w:rsid w:val="008E36CC"/>
    <w:rsid w:val="00942BD4"/>
    <w:rsid w:val="00B6518A"/>
    <w:rsid w:val="00CD51B4"/>
    <w:rsid w:val="00D835F4"/>
    <w:rsid w:val="00D92185"/>
    <w:rsid w:val="00E606BE"/>
    <w:rsid w:val="00EA2427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8E10"/>
  <w14:defaultImageDpi w14:val="32767"/>
  <w15:chartTrackingRefBased/>
  <w15:docId w15:val="{6807CAA2-3B4A-004C-910B-ACD2D0BE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5E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ouge11">
    <w:name w:val="rouge_11"/>
    <w:basedOn w:val="Policepardfaut"/>
    <w:rsid w:val="00FE75E6"/>
  </w:style>
  <w:style w:type="paragraph" w:styleId="Sansinterligne">
    <w:name w:val="No Spacing"/>
    <w:uiPriority w:val="1"/>
    <w:qFormat/>
    <w:rsid w:val="00FE75E6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FE75E6"/>
    <w:rPr>
      <w:b/>
      <w:bCs/>
    </w:rPr>
  </w:style>
  <w:style w:type="paragraph" w:customStyle="1" w:styleId="noir11">
    <w:name w:val="noir_11"/>
    <w:basedOn w:val="Normal"/>
    <w:uiPriority w:val="99"/>
    <w:semiHidden/>
    <w:rsid w:val="00FE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4720521948952075580gmail-m-3254993209624476643msolistparagraph">
    <w:name w:val="m_-4720521948952075580gmail-m_-3254993209624476643msolistparagraph"/>
    <w:basedOn w:val="Normal"/>
    <w:rsid w:val="00FE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497</Words>
  <Characters>2483</Characters>
  <Application>Microsoft Office Word</Application>
  <DocSecurity>0</DocSecurity>
  <Lines>165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asolecoz61@gmail.com</dc:creator>
  <cp:keywords/>
  <dc:description/>
  <cp:lastModifiedBy>asolecoz61@gmail.com</cp:lastModifiedBy>
  <cp:revision>5</cp:revision>
  <cp:lastPrinted>2019-03-27T10:41:00Z</cp:lastPrinted>
  <dcterms:created xsi:type="dcterms:W3CDTF">2019-03-27T09:24:00Z</dcterms:created>
  <dcterms:modified xsi:type="dcterms:W3CDTF">2019-03-27T11:04:00Z</dcterms:modified>
</cp:coreProperties>
</file>